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8C" w:rsidRDefault="00B07173" w:rsidP="00930F8C">
      <w:pPr>
        <w:spacing w:line="345" w:lineRule="atLeast"/>
        <w:rPr>
          <w:rFonts w:ascii="Arial" w:hAnsi="Arial" w:cs="Arial"/>
          <w:color w:val="222222"/>
          <w:sz w:val="29"/>
          <w:szCs w:val="29"/>
          <w:lang w:eastAsia="de-DE"/>
        </w:rPr>
      </w:pPr>
      <w:r w:rsidRPr="00B07173">
        <w:rPr>
          <w:rFonts w:ascii="Arial" w:hAnsi="Arial" w:cs="Arial"/>
          <w:color w:val="FF0000"/>
          <w:sz w:val="36"/>
          <w:szCs w:val="36"/>
          <w:lang w:eastAsia="de-DE"/>
        </w:rPr>
        <w:t>Blick zurück 201</w:t>
      </w:r>
      <w:bookmarkStart w:id="0" w:name="_GoBack"/>
      <w:bookmarkEnd w:id="0"/>
      <w:r w:rsidR="00930F8C" w:rsidRPr="00B07173">
        <w:rPr>
          <w:rFonts w:ascii="Arial" w:hAnsi="Arial" w:cs="Arial"/>
          <w:color w:val="222222"/>
          <w:sz w:val="29"/>
          <w:szCs w:val="29"/>
          <w:lang w:eastAsia="de-DE"/>
        </w:rPr>
        <w:br/>
      </w:r>
      <w:r w:rsidR="00930F8C">
        <w:rPr>
          <w:rFonts w:ascii="Arial" w:hAnsi="Arial" w:cs="Arial"/>
          <w:color w:val="222222"/>
          <w:sz w:val="29"/>
          <w:szCs w:val="29"/>
          <w:lang w:eastAsia="de-DE"/>
        </w:rPr>
        <w:br/>
        <w:t>DIE NEBENERWERBSSIEDLUNG</w:t>
      </w:r>
      <w:r w:rsidR="00930F8C">
        <w:rPr>
          <w:rFonts w:ascii="Arial" w:hAnsi="Arial" w:cs="Arial"/>
          <w:color w:val="222222"/>
          <w:sz w:val="29"/>
          <w:szCs w:val="29"/>
          <w:lang w:eastAsia="de-DE"/>
        </w:rPr>
        <w:br/>
      </w:r>
      <w:r w:rsidR="00930F8C">
        <w:rPr>
          <w:rFonts w:ascii="Arial" w:hAnsi="Arial" w:cs="Arial"/>
          <w:color w:val="222222"/>
          <w:sz w:val="29"/>
          <w:szCs w:val="29"/>
          <w:lang w:eastAsia="de-DE"/>
        </w:rPr>
        <w:br/>
        <w:t xml:space="preserve">Mindestens 400qm ums Haus, 15 </w:t>
      </w:r>
      <w:proofErr w:type="spellStart"/>
      <w:r w:rsidR="00930F8C">
        <w:rPr>
          <w:rFonts w:ascii="Arial" w:hAnsi="Arial" w:cs="Arial"/>
          <w:color w:val="222222"/>
          <w:sz w:val="29"/>
          <w:szCs w:val="29"/>
          <w:lang w:eastAsia="de-DE"/>
        </w:rPr>
        <w:t>ar</w:t>
      </w:r>
      <w:proofErr w:type="spellEnd"/>
      <w:r w:rsidR="00930F8C">
        <w:rPr>
          <w:rFonts w:ascii="Arial" w:hAnsi="Arial" w:cs="Arial"/>
          <w:color w:val="222222"/>
          <w:sz w:val="29"/>
          <w:szCs w:val="29"/>
          <w:lang w:eastAsia="de-DE"/>
        </w:rPr>
        <w:t xml:space="preserve"> </w:t>
      </w:r>
      <w:proofErr w:type="spellStart"/>
      <w:r w:rsidR="00930F8C">
        <w:rPr>
          <w:rFonts w:ascii="Arial" w:hAnsi="Arial" w:cs="Arial"/>
          <w:color w:val="222222"/>
          <w:sz w:val="29"/>
          <w:szCs w:val="29"/>
          <w:lang w:eastAsia="de-DE"/>
        </w:rPr>
        <w:t>Zupacht</w:t>
      </w:r>
      <w:proofErr w:type="spellEnd"/>
      <w:r w:rsidR="00930F8C">
        <w:rPr>
          <w:rFonts w:ascii="Arial" w:hAnsi="Arial" w:cs="Arial"/>
          <w:color w:val="222222"/>
          <w:sz w:val="29"/>
          <w:szCs w:val="29"/>
          <w:lang w:eastAsia="de-DE"/>
        </w:rPr>
        <w:t xml:space="preserve"> aus dem Gemeindegrundbesitz, ein Stall für Kleintiere - so lauteten die Rahmenbedingungen für 25 Siedlerstellen, die Mitte der 50er Jahre in Verlängerung der Grabenstraße entstanden. Betreut von der Kreisbaugesellschaft "</w:t>
      </w:r>
      <w:proofErr w:type="spellStart"/>
      <w:r w:rsidR="00930F8C">
        <w:rPr>
          <w:rFonts w:ascii="Arial" w:hAnsi="Arial" w:cs="Arial"/>
          <w:color w:val="222222"/>
          <w:sz w:val="29"/>
          <w:szCs w:val="29"/>
          <w:lang w:eastAsia="de-DE"/>
        </w:rPr>
        <w:t>Filstal</w:t>
      </w:r>
      <w:proofErr w:type="spellEnd"/>
      <w:r w:rsidR="00930F8C">
        <w:rPr>
          <w:rFonts w:ascii="Arial" w:hAnsi="Arial" w:cs="Arial"/>
          <w:color w:val="222222"/>
          <w:sz w:val="29"/>
          <w:szCs w:val="29"/>
          <w:lang w:eastAsia="de-DE"/>
        </w:rPr>
        <w:t>" errichteten 25 Siedler, ausgesucht aus einer großen Bewerberzahl 50 neue Wohnungen und sorgten damit für eine spürbare Entspannung auf dem Wohnungsmarkt.</w:t>
      </w:r>
    </w:p>
    <w:p w:rsidR="00930F8C" w:rsidRDefault="00930F8C" w:rsidP="00930F8C">
      <w:pPr>
        <w:spacing w:line="345" w:lineRule="atLeast"/>
        <w:rPr>
          <w:rFonts w:ascii="Arial" w:hAnsi="Arial" w:cs="Arial"/>
          <w:color w:val="222222"/>
          <w:sz w:val="29"/>
          <w:szCs w:val="29"/>
          <w:lang w:eastAsia="de-DE"/>
        </w:rPr>
      </w:pPr>
    </w:p>
    <w:p w:rsidR="00930F8C" w:rsidRDefault="00930F8C" w:rsidP="00930F8C">
      <w:pPr>
        <w:rPr>
          <w:rFonts w:ascii="Arial" w:hAnsi="Arial" w:cs="Arial"/>
          <w:color w:val="222222"/>
          <w:sz w:val="18"/>
          <w:szCs w:val="18"/>
          <w:lang w:eastAsia="de-DE"/>
        </w:rPr>
      </w:pPr>
      <w:r>
        <w:rPr>
          <w:rFonts w:ascii="Arial" w:hAnsi="Arial" w:cs="Arial"/>
          <w:noProof/>
          <w:color w:val="222222"/>
          <w:sz w:val="18"/>
          <w:szCs w:val="18"/>
          <w:lang w:eastAsia="de-DE"/>
        </w:rPr>
        <w:drawing>
          <wp:inline distT="0" distB="0" distL="0" distR="0">
            <wp:extent cx="4476750" cy="2659190"/>
            <wp:effectExtent l="0" t="0" r="0" b="8255"/>
            <wp:docPr id="4" name="Grafik 4" descr="Beschreibung: http://www.nussbaum-online-senden.de/nos/ressources/img.http/132024236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Beschreibung: http://www.nussbaum-online-senden.de/nos/ressources/img.http/1320242369.jpg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65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F8C" w:rsidRDefault="00930F8C" w:rsidP="00930F8C">
      <w:pPr>
        <w:rPr>
          <w:rFonts w:ascii="Arial" w:hAnsi="Arial" w:cs="Arial"/>
          <w:color w:val="222222"/>
          <w:sz w:val="18"/>
          <w:szCs w:val="18"/>
          <w:lang w:eastAsia="de-DE"/>
        </w:rPr>
      </w:pPr>
    </w:p>
    <w:p w:rsidR="00930F8C" w:rsidRDefault="00930F8C" w:rsidP="00930F8C">
      <w:pPr>
        <w:rPr>
          <w:rFonts w:ascii="Arial" w:hAnsi="Arial" w:cs="Arial"/>
          <w:color w:val="222222"/>
          <w:sz w:val="18"/>
          <w:szCs w:val="18"/>
          <w:lang w:eastAsia="de-DE"/>
        </w:rPr>
      </w:pPr>
    </w:p>
    <w:p w:rsidR="00930F8C" w:rsidRDefault="00930F8C" w:rsidP="00930F8C">
      <w:pPr>
        <w:rPr>
          <w:rFonts w:ascii="Arial" w:hAnsi="Arial" w:cs="Arial"/>
          <w:color w:val="222222"/>
          <w:sz w:val="18"/>
          <w:szCs w:val="18"/>
          <w:lang w:eastAsia="de-DE"/>
        </w:rPr>
      </w:pPr>
    </w:p>
    <w:p w:rsidR="00930F8C" w:rsidRDefault="00930F8C" w:rsidP="00930F8C">
      <w:pPr>
        <w:rPr>
          <w:rFonts w:ascii="Arial" w:hAnsi="Arial" w:cs="Arial"/>
          <w:color w:val="222222"/>
          <w:sz w:val="18"/>
          <w:szCs w:val="18"/>
          <w:lang w:eastAsia="de-DE"/>
        </w:rPr>
      </w:pPr>
      <w:r>
        <w:rPr>
          <w:rFonts w:ascii="Arial" w:hAnsi="Arial" w:cs="Arial"/>
          <w:noProof/>
          <w:color w:val="222222"/>
          <w:sz w:val="18"/>
          <w:szCs w:val="18"/>
          <w:lang w:eastAsia="de-DE"/>
        </w:rPr>
        <w:drawing>
          <wp:inline distT="0" distB="0" distL="0" distR="0">
            <wp:extent cx="4476750" cy="2587562"/>
            <wp:effectExtent l="0" t="0" r="0" b="3810"/>
            <wp:docPr id="3" name="Grafik 3" descr="Beschreibung: http://www.nussbaum-online-senden.de/nos/ressources/img.http/132024264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Beschreibung: http://www.nussbaum-online-senden.de/nos/ressources/img.http/1320242641.jpg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58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F8C" w:rsidRDefault="00930F8C" w:rsidP="00930F8C">
      <w:pPr>
        <w:spacing w:line="345" w:lineRule="atLeast"/>
        <w:rPr>
          <w:rFonts w:ascii="Arial" w:hAnsi="Arial" w:cs="Arial"/>
          <w:color w:val="222222"/>
          <w:sz w:val="29"/>
          <w:szCs w:val="29"/>
          <w:lang w:eastAsia="de-DE"/>
        </w:rPr>
      </w:pPr>
      <w:r>
        <w:rPr>
          <w:rFonts w:ascii="Arial" w:hAnsi="Arial" w:cs="Arial"/>
          <w:color w:val="222222"/>
          <w:sz w:val="29"/>
          <w:szCs w:val="29"/>
          <w:lang w:eastAsia="de-DE"/>
        </w:rPr>
        <w:t xml:space="preserve">Nur ein Schotterweg erschloss bis dahin die Streuobstwiesen "Im Teil"! </w:t>
      </w:r>
      <w:r>
        <w:rPr>
          <w:rFonts w:ascii="Arial" w:hAnsi="Arial" w:cs="Arial"/>
          <w:color w:val="222222"/>
          <w:sz w:val="29"/>
          <w:szCs w:val="29"/>
          <w:lang w:eastAsia="de-DE"/>
        </w:rPr>
        <w:br/>
      </w:r>
      <w:r>
        <w:rPr>
          <w:rFonts w:ascii="Arial" w:hAnsi="Arial" w:cs="Arial"/>
          <w:color w:val="222222"/>
          <w:sz w:val="29"/>
          <w:szCs w:val="29"/>
          <w:lang w:eastAsia="de-DE"/>
        </w:rPr>
        <w:lastRenderedPageBreak/>
        <w:t>Starke Maschinen leisten rasche Arbeit.</w:t>
      </w:r>
      <w:r>
        <w:rPr>
          <w:rFonts w:ascii="Arial" w:hAnsi="Arial" w:cs="Arial"/>
          <w:color w:val="222222"/>
          <w:sz w:val="29"/>
          <w:szCs w:val="29"/>
          <w:lang w:eastAsia="de-DE"/>
        </w:rPr>
        <w:br/>
        <w:t> </w:t>
      </w:r>
    </w:p>
    <w:p w:rsidR="00930F8C" w:rsidRDefault="00930F8C" w:rsidP="00930F8C">
      <w:pPr>
        <w:rPr>
          <w:rFonts w:ascii="Arial" w:hAnsi="Arial" w:cs="Arial"/>
          <w:color w:val="222222"/>
          <w:sz w:val="18"/>
          <w:szCs w:val="18"/>
          <w:lang w:eastAsia="de-DE"/>
        </w:rPr>
      </w:pPr>
      <w:r>
        <w:rPr>
          <w:rFonts w:ascii="Arial" w:hAnsi="Arial" w:cs="Arial"/>
          <w:noProof/>
          <w:color w:val="222222"/>
          <w:sz w:val="18"/>
          <w:szCs w:val="18"/>
          <w:lang w:eastAsia="de-DE"/>
        </w:rPr>
        <w:drawing>
          <wp:inline distT="0" distB="0" distL="0" distR="0">
            <wp:extent cx="4762500" cy="3143250"/>
            <wp:effectExtent l="0" t="0" r="0" b="0"/>
            <wp:docPr id="2" name="Grafik 2" descr="Beschreibung: http://www.nussbaum-online-senden.de/nos/ressources/img.http/132024304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Beschreibung: http://www.nussbaum-online-senden.de/nos/ressources/img.http/1320243040.jpg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F8C" w:rsidRDefault="00930F8C" w:rsidP="00930F8C">
      <w:pPr>
        <w:spacing w:line="345" w:lineRule="atLeast"/>
        <w:rPr>
          <w:rFonts w:ascii="Arial" w:hAnsi="Arial" w:cs="Arial"/>
          <w:color w:val="222222"/>
          <w:sz w:val="29"/>
          <w:szCs w:val="29"/>
          <w:lang w:eastAsia="de-DE"/>
        </w:rPr>
      </w:pPr>
      <w:r>
        <w:rPr>
          <w:rFonts w:ascii="Arial" w:hAnsi="Arial" w:cs="Arial"/>
          <w:color w:val="222222"/>
          <w:sz w:val="29"/>
          <w:szCs w:val="29"/>
          <w:lang w:eastAsia="de-DE"/>
        </w:rPr>
        <w:t xml:space="preserve">Großbaustelle - sogar eine </w:t>
      </w:r>
      <w:proofErr w:type="spellStart"/>
      <w:r>
        <w:rPr>
          <w:rFonts w:ascii="Arial" w:hAnsi="Arial" w:cs="Arial"/>
          <w:color w:val="222222"/>
          <w:sz w:val="29"/>
          <w:szCs w:val="29"/>
          <w:lang w:eastAsia="de-DE"/>
        </w:rPr>
        <w:t>Baubahn</w:t>
      </w:r>
      <w:proofErr w:type="spellEnd"/>
      <w:r>
        <w:rPr>
          <w:rFonts w:ascii="Arial" w:hAnsi="Arial" w:cs="Arial"/>
          <w:color w:val="222222"/>
          <w:sz w:val="29"/>
          <w:szCs w:val="29"/>
          <w:lang w:eastAsia="de-DE"/>
        </w:rPr>
        <w:t xml:space="preserve"> ist im Einsatz</w:t>
      </w:r>
      <w:r>
        <w:rPr>
          <w:rFonts w:ascii="Arial" w:hAnsi="Arial" w:cs="Arial"/>
          <w:color w:val="222222"/>
          <w:sz w:val="29"/>
          <w:szCs w:val="29"/>
          <w:lang w:eastAsia="de-DE"/>
        </w:rPr>
        <w:br/>
        <w:t> </w:t>
      </w:r>
    </w:p>
    <w:p w:rsidR="00930F8C" w:rsidRDefault="00930F8C" w:rsidP="00930F8C">
      <w:pPr>
        <w:rPr>
          <w:rFonts w:ascii="Arial" w:hAnsi="Arial" w:cs="Arial"/>
          <w:color w:val="222222"/>
          <w:sz w:val="18"/>
          <w:szCs w:val="18"/>
          <w:lang w:eastAsia="de-DE"/>
        </w:rPr>
      </w:pPr>
      <w:r>
        <w:rPr>
          <w:rFonts w:ascii="Arial" w:hAnsi="Arial" w:cs="Arial"/>
          <w:noProof/>
          <w:color w:val="222222"/>
          <w:sz w:val="18"/>
          <w:szCs w:val="18"/>
          <w:lang w:eastAsia="de-DE"/>
        </w:rPr>
        <w:drawing>
          <wp:inline distT="0" distB="0" distL="0" distR="0">
            <wp:extent cx="4762500" cy="3209925"/>
            <wp:effectExtent l="0" t="0" r="0" b="9525"/>
            <wp:docPr id="1" name="Grafik 1" descr="Beschreibung: http://www.nussbaum-online-senden.de/nos/ressources/img.http/132024307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eschreibung: http://www.nussbaum-online-senden.de/nos/ressources/img.http/1320243071.jpg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F8C" w:rsidRDefault="00930F8C" w:rsidP="00930F8C">
      <w:pPr>
        <w:spacing w:line="345" w:lineRule="atLeast"/>
        <w:rPr>
          <w:rFonts w:ascii="Arial" w:hAnsi="Arial" w:cs="Arial"/>
          <w:color w:val="222222"/>
          <w:sz w:val="29"/>
          <w:szCs w:val="29"/>
          <w:lang w:eastAsia="de-DE"/>
        </w:rPr>
      </w:pPr>
      <w:r>
        <w:rPr>
          <w:rFonts w:ascii="Arial" w:hAnsi="Arial" w:cs="Arial"/>
          <w:color w:val="222222"/>
          <w:sz w:val="29"/>
          <w:szCs w:val="29"/>
          <w:lang w:eastAsia="de-DE"/>
        </w:rPr>
        <w:t>Neue Heimat entsteht unter dem Hohenstein.</w:t>
      </w:r>
    </w:p>
    <w:p w:rsidR="00930F8C" w:rsidRDefault="00930F8C" w:rsidP="00930F8C"/>
    <w:p w:rsidR="00C434F2" w:rsidRDefault="00C434F2"/>
    <w:sectPr w:rsidR="00C434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8C"/>
    <w:rsid w:val="004C127F"/>
    <w:rsid w:val="00930F8C"/>
    <w:rsid w:val="00B07173"/>
    <w:rsid w:val="00C4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30F8C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930F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30F8C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30F8C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930F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30F8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CC9977.B737FF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image004.jpg@01CC9977.B737FF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C9977.B737FF0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cid:image003.jpg@01CC9977.B737FF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4997E107</Template>
  <TotalTime>0</TotalTime>
  <Pages>2</Pages>
  <Words>92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Schlaun</dc:creator>
  <cp:keywords/>
  <dc:description/>
  <cp:lastModifiedBy>Susanne Schlaun</cp:lastModifiedBy>
  <cp:revision>2</cp:revision>
  <cp:lastPrinted>2011-11-07T09:53:00Z</cp:lastPrinted>
  <dcterms:created xsi:type="dcterms:W3CDTF">2011-11-07T09:47:00Z</dcterms:created>
  <dcterms:modified xsi:type="dcterms:W3CDTF">2011-11-07T09:54:00Z</dcterms:modified>
</cp:coreProperties>
</file>